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Гульнары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Марсельевны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Карла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19, кв.16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86085052/7727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25.12.2024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385548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86085052/7727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Абдулмуминова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совершено правонарушение в сфере общественной безопасности и общественного порядка, ранее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неоднократно привлекалась к административной ответственности по главе 20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Гульнару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Марсельевну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